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 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6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卞爽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199504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201708</w:t>
            </w:r>
          </w:p>
        </w:tc>
        <w:tc>
          <w:tcPr>
            <w:tcW w:w="72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8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体育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二级教师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20201211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20221101</w:t>
            </w:r>
          </w:p>
        </w:tc>
        <w:tc>
          <w:tcPr>
            <w:tcW w:w="2301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体育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tabs>
                <w:tab w:val="left" w:pos="565"/>
              </w:tabs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ab/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泰州学院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201707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体育教育</w:t>
            </w: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202109-202406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南京体育学院</w:t>
            </w: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盐城师范学院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202007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体育教育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 xml:space="preserve"> 0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0</w:t>
            </w:r>
            <w:r>
              <w:rPr>
                <w:bCs/>
                <w:color w:val="000000"/>
                <w:kern w:val="0"/>
              </w:rPr>
              <w:t xml:space="preserve">  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3</w:t>
            </w:r>
            <w:r>
              <w:rPr>
                <w:bCs/>
                <w:color w:val="000000"/>
                <w:kern w:val="0"/>
              </w:rPr>
              <w:t>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202111</w:t>
            </w:r>
            <w:bookmarkStart w:id="0" w:name="OLE_LINK2"/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三垛镇</w:t>
            </w:r>
            <w:bookmarkEnd w:id="0"/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“少游杯”优秀课评选获综合学科青年组一等奖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202112</w:t>
            </w:r>
            <w:bookmarkStart w:id="1" w:name="OLE_LINK3"/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三垛</w:t>
            </w:r>
            <w:bookmarkEnd w:id="1"/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镇三垛小学“青蓝工程”汇报课一等奖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202112高邮市第十一届“珠湖星光大舞台”艺体教师优秀课评选二等奖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202305“养正学堂”杯教学大赛二等奖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202312宿迁市中小学教研室四星级高中视导课优课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202406</w:t>
            </w:r>
            <w:bookmarkStart w:id="2" w:name="OLE_LINK4"/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“养正学堂”杯教学大赛一等奖</w:t>
            </w:r>
          </w:p>
          <w:bookmarkEnd w:id="2"/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21"/>
                <w:szCs w:val="21"/>
                <w:lang w:val="en-US" w:eastAsia="zh-CN"/>
              </w:rPr>
              <w:t>202506“养正学堂”杯教学大赛一等奖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bookmarkStart w:id="3" w:name="OLE_LINK1"/>
            <w:r>
              <w:rPr>
                <w:rFonts w:hint="eastAsia"/>
                <w:color w:val="000000"/>
                <w:kern w:val="0"/>
                <w:lang w:val="en-US" w:eastAsia="zh-CN"/>
              </w:rPr>
              <w:t>2020-2021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2021-2022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2022-2023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2023-2024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2024-2025</w:t>
            </w:r>
            <w:bookmarkEnd w:id="3"/>
          </w:p>
        </w:tc>
        <w:tc>
          <w:tcPr>
            <w:tcW w:w="1300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七年级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二年级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高二年级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高三年级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高一年级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>
            <w:pPr>
              <w:tabs>
                <w:tab w:val="left" w:pos="289"/>
              </w:tabs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eastAsia="zh-CN"/>
              </w:rPr>
              <w:tab/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体育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14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202012高邮市中小学阳光体育排球比赛，初中组第五名。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分层教学法在高中体育教学中的有效应用研究</w:t>
            </w:r>
          </w:p>
          <w:p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新课改背景下高中体育教学的思路与方法创新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网羽世界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拳击与格斗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2022年4期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2023年7月（下）总第516期</w:t>
            </w:r>
          </w:p>
        </w:tc>
        <w:tc>
          <w:tcPr>
            <w:tcW w:w="189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 xml:space="preserve">  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202012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202310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bookmarkStart w:id="4" w:name="_GoBack"/>
            <w:bookmarkEnd w:id="4"/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202411</w:t>
            </w:r>
          </w:p>
        </w:tc>
        <w:tc>
          <w:tcPr>
            <w:tcW w:w="1212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高邮市教育体育局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宿迁市马陵中学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宿迁市教育局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优秀指导教师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优秀裁判员、杰出贡献奖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优秀裁判员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1A8F3"/>
    <w:multiLevelType w:val="singleLevel"/>
    <w:tmpl w:val="D5C1A8F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ZDJmZDM3MTY4ZThlMDdiZWVlMTBjN2NjYTAwN2QifQ=="/>
  </w:docVars>
  <w:rsids>
    <w:rsidRoot w:val="2D233F9B"/>
    <w:rsid w:val="2D233F9B"/>
    <w:rsid w:val="392A769C"/>
    <w:rsid w:val="57CA68D2"/>
    <w:rsid w:val="5D0A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Just</cp:lastModifiedBy>
  <dcterms:modified xsi:type="dcterms:W3CDTF">2025-08-06T03:17:05Z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472BFDFC4C3A4F98967B71C88CB5C095</vt:lpwstr>
  </property>
</Properties>
</file>